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A5DD" w14:textId="7C246BB6" w:rsidR="00554F58" w:rsidRPr="00554F58" w:rsidRDefault="00554F58" w:rsidP="00554F58">
      <w:pPr>
        <w:jc w:val="right"/>
      </w:pPr>
      <w:r w:rsidRPr="00554F58">
        <w:t>Załącznik nr 4</w:t>
      </w:r>
      <w:r w:rsidR="006D7A20">
        <w:t>c</w:t>
      </w:r>
      <w:r w:rsidRPr="00554F58">
        <w:t xml:space="preserve"> - specyfikacja</w:t>
      </w:r>
    </w:p>
    <w:p w14:paraId="5FD99275" w14:textId="47FFE8AA" w:rsidR="00F16CB5" w:rsidRPr="00BF763C" w:rsidRDefault="00F16CB5" w:rsidP="00F16CB5">
      <w:pPr>
        <w:jc w:val="center"/>
        <w:rPr>
          <w:b/>
          <w:bCs/>
        </w:rPr>
      </w:pPr>
      <w:r w:rsidRPr="00BF763C">
        <w:rPr>
          <w:b/>
          <w:bCs/>
        </w:rPr>
        <w:t>Specyfikacja gadżetów reklamowych dla BCU SPEDYCJA ANDRYCHÓW</w:t>
      </w:r>
      <w:r>
        <w:rPr>
          <w:b/>
          <w:bCs/>
        </w:rPr>
        <w:t xml:space="preserve"> </w:t>
      </w:r>
      <w:r w:rsidR="00734600">
        <w:rPr>
          <w:b/>
          <w:bCs/>
        </w:rPr>
        <w:t xml:space="preserve">– </w:t>
      </w:r>
      <w:proofErr w:type="spellStart"/>
      <w:r w:rsidR="00734600">
        <w:rPr>
          <w:b/>
          <w:bCs/>
        </w:rPr>
        <w:t>cz</w:t>
      </w:r>
      <w:proofErr w:type="spellEnd"/>
      <w:r w:rsidR="00734600">
        <w:rPr>
          <w:b/>
          <w:bCs/>
        </w:rPr>
        <w:t xml:space="preserve"> II</w:t>
      </w:r>
      <w:r w:rsidR="00D1002C">
        <w:rPr>
          <w:b/>
          <w:bCs/>
        </w:rPr>
        <w:t>I</w:t>
      </w:r>
    </w:p>
    <w:p w14:paraId="38D48811" w14:textId="77777777" w:rsidR="00F16CB5" w:rsidRDefault="00F16CB5" w:rsidP="00F16CB5">
      <w:pPr>
        <w:jc w:val="center"/>
        <w:rPr>
          <w:b/>
          <w:bCs/>
          <w:sz w:val="20"/>
          <w:szCs w:val="20"/>
        </w:rPr>
      </w:pPr>
    </w:p>
    <w:tbl>
      <w:tblPr>
        <w:tblW w:w="1290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2127"/>
        <w:gridCol w:w="5953"/>
        <w:gridCol w:w="2126"/>
      </w:tblGrid>
      <w:tr w:rsidR="00D1002C" w14:paraId="3EC6DBBC" w14:textId="77777777" w:rsidTr="00D1002C">
        <w:trPr>
          <w:trHeight w:val="425"/>
          <w:jc w:val="center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38EB0" w14:textId="677CB126" w:rsidR="00D1002C" w:rsidRPr="00BF763C" w:rsidRDefault="00D1002C" w:rsidP="007346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5ED25" w14:textId="35A4E190" w:rsidR="00D1002C" w:rsidRPr="00BF763C" w:rsidRDefault="00D1002C" w:rsidP="0073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Ilość sztuk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7A458" w14:textId="116E143A" w:rsidR="00D1002C" w:rsidRPr="00BF763C" w:rsidRDefault="00D1002C" w:rsidP="00734600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8A035" w14:textId="470AB06A" w:rsidR="00D1002C" w:rsidRDefault="00D1002C" w:rsidP="007346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763C">
              <w:rPr>
                <w:b/>
                <w:bCs/>
                <w:sz w:val="22"/>
                <w:szCs w:val="22"/>
              </w:rPr>
              <w:t>Cena netto</w:t>
            </w:r>
          </w:p>
        </w:tc>
      </w:tr>
      <w:tr w:rsidR="00D1002C" w14:paraId="3F70AA4C" w14:textId="77777777" w:rsidTr="00D1002C">
        <w:trPr>
          <w:trHeight w:val="425"/>
          <w:jc w:val="center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516E5" w14:textId="10B4946F" w:rsidR="00D1002C" w:rsidRPr="00BF763C" w:rsidRDefault="00D1002C" w:rsidP="00D1002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Parasol wystawowy zewnętrzny z nadrukiem reklamowym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C164C" w14:textId="7AAF26E9" w:rsidR="00D1002C" w:rsidRPr="00BF763C" w:rsidRDefault="00D1002C" w:rsidP="00D100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4A884" w14:textId="77777777" w:rsidR="00D1002C" w:rsidRPr="00BF763C" w:rsidRDefault="00D1002C" w:rsidP="00D1002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718AC6" w14:textId="77777777" w:rsidR="00D1002C" w:rsidRPr="00BF763C" w:rsidRDefault="00D1002C" w:rsidP="00D1002C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Cechy:</w:t>
            </w:r>
          </w:p>
          <w:p w14:paraId="28E597F6" w14:textId="77777777" w:rsidR="00D1002C" w:rsidRDefault="00D1002C" w:rsidP="00D1002C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spacing w:before="100" w:after="100"/>
              <w:contextualSpacing w:val="0"/>
              <w:textAlignment w:val="auto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  <w:t>parasol ogrodowy 3mx3m,</w:t>
            </w:r>
          </w:p>
          <w:p w14:paraId="0B037D88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spacing w:before="100" w:after="100"/>
              <w:contextualSpacing w:val="0"/>
              <w:textAlignment w:val="auto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  <w:t>parasol  z palem bocznym wraz podstawą betonową zabezpieczającą przed przewróceniem min 140 kg</w:t>
            </w:r>
          </w:p>
          <w:p w14:paraId="1FF3709F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spacing w:before="100" w:after="100"/>
              <w:contextualSpacing w:val="0"/>
              <w:textAlignment w:val="auto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  <w:t>regulacja kąta nachylenia czaszy parasola do 30 stopni,</w:t>
            </w: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  <w:br/>
              <w:t xml:space="preserve">łatwe rozkładanie parasola przy pomocy korbki, </w:t>
            </w:r>
          </w:p>
          <w:p w14:paraId="59344FAA" w14:textId="77777777" w:rsidR="00D1002C" w:rsidRPr="001C0740" w:rsidRDefault="00D1002C" w:rsidP="00D1002C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spacing w:before="100" w:after="100"/>
              <w:contextualSpacing w:val="0"/>
              <w:textAlignment w:val="auto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  <w:t>możliwość obracania o 360 stopni,</w:t>
            </w:r>
          </w:p>
          <w:p w14:paraId="46E106AC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spacing w:before="100" w:after="100"/>
              <w:contextualSpacing w:val="0"/>
              <w:textAlignment w:val="auto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  <w:t>przekrój pala 75mm x 75mm.</w:t>
            </w:r>
          </w:p>
          <w:p w14:paraId="41C9CD20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spacing w:before="100" w:after="100"/>
              <w:contextualSpacing w:val="0"/>
              <w:textAlignment w:val="auto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lang w:eastAsia="pl-PL"/>
              </w:rPr>
              <w:t>ożebrowanie – 8 poprzeczek o wymiarach 18mm x 30mm.</w:t>
            </w:r>
          </w:p>
          <w:p w14:paraId="75CF19E4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>poszycie wykonane z tkaniny akrylowej barwionej w masie o gramaturze min. 350g, odporne na blaknięcie i promienie UV,</w:t>
            </w:r>
          </w:p>
          <w:p w14:paraId="252134CB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 xml:space="preserve">wykończenie teflonowe chroniące przed wodą i pleśnią (minimalna odporność na słup wody 25-33cm). </w:t>
            </w:r>
          </w:p>
          <w:p w14:paraId="05F3180E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>oznakowanie log</w:t>
            </w:r>
            <w:r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 xml:space="preserve">ami </w:t>
            </w: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 xml:space="preserve"> BCU </w:t>
            </w:r>
            <w:r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 xml:space="preserve">Andrychów </w:t>
            </w: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 xml:space="preserve">w </w:t>
            </w:r>
            <w:r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 xml:space="preserve">jednym </w:t>
            </w: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 xml:space="preserve"> kolorze wg ustaleń z Zamawiającym. </w:t>
            </w:r>
          </w:p>
          <w:p w14:paraId="59EE8F6D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>parasol musi mieć gwarancję możliwości prania.</w:t>
            </w:r>
          </w:p>
          <w:p w14:paraId="3001273C" w14:textId="77777777" w:rsidR="00D1002C" w:rsidRDefault="00D1002C" w:rsidP="00D1002C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</w:pPr>
            <w:r w:rsidRPr="00BF763C"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>znakowanie 1+1</w:t>
            </w:r>
            <w:r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 xml:space="preserve"> ( dwie zewnętrzne strony jednym kolorem )</w:t>
            </w:r>
          </w:p>
          <w:p w14:paraId="374AEC15" w14:textId="77777777" w:rsidR="00D1002C" w:rsidRPr="00BF763C" w:rsidRDefault="00D1002C" w:rsidP="00D1002C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222222"/>
                <w:kern w:val="0"/>
                <w:sz w:val="22"/>
                <w:szCs w:val="22"/>
                <w:shd w:val="clear" w:color="auto" w:fill="FFFFFF"/>
                <w:lang w:eastAsia="pl-PL"/>
              </w:rPr>
              <w:t>kolor pokrycia kremowy, granatowy lub  biały</w:t>
            </w:r>
          </w:p>
          <w:p w14:paraId="0444DC74" w14:textId="77777777" w:rsidR="00D1002C" w:rsidRPr="00BF763C" w:rsidRDefault="00D1002C" w:rsidP="00D1002C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9F95F" w14:textId="77777777" w:rsidR="00D1002C" w:rsidRDefault="00D1002C" w:rsidP="00D100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31D9965" w14:textId="77777777" w:rsidR="005527A6" w:rsidRDefault="005527A6" w:rsidP="005527A6">
      <w:pPr>
        <w:jc w:val="center"/>
      </w:pPr>
    </w:p>
    <w:p w14:paraId="74F38BD8" w14:textId="55BA3204" w:rsidR="005527A6" w:rsidRPr="005527A6" w:rsidRDefault="005527A6" w:rsidP="005527A6">
      <w:pPr>
        <w:jc w:val="center"/>
      </w:pPr>
      <w:r w:rsidRPr="005527A6">
        <w:t>Zaproponowana cena powinna zawierać koszty transportu gadżetów/materiałów do siedziby Zamawiającego</w:t>
      </w:r>
    </w:p>
    <w:p w14:paraId="1BECA6EF" w14:textId="77777777" w:rsidR="006510D6" w:rsidRDefault="006510D6"/>
    <w:sectPr w:rsidR="006510D6" w:rsidSect="005527A6">
      <w:type w:val="continuous"/>
      <w:pgSz w:w="16838" w:h="11906" w:orient="landscape"/>
      <w:pgMar w:top="426" w:right="1418" w:bottom="426" w:left="1418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501A3"/>
    <w:multiLevelType w:val="multilevel"/>
    <w:tmpl w:val="E7869E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8CC36E9"/>
    <w:multiLevelType w:val="multilevel"/>
    <w:tmpl w:val="87BCCA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1CD0838"/>
    <w:multiLevelType w:val="multilevel"/>
    <w:tmpl w:val="E6782A6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94056876">
    <w:abstractNumId w:val="0"/>
  </w:num>
  <w:num w:numId="2" w16cid:durableId="1706563274">
    <w:abstractNumId w:val="2"/>
  </w:num>
  <w:num w:numId="3" w16cid:durableId="442120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CB5"/>
    <w:rsid w:val="003E32D6"/>
    <w:rsid w:val="004861CC"/>
    <w:rsid w:val="005527A6"/>
    <w:rsid w:val="00554F58"/>
    <w:rsid w:val="006510D6"/>
    <w:rsid w:val="006D7A20"/>
    <w:rsid w:val="00734600"/>
    <w:rsid w:val="007B5095"/>
    <w:rsid w:val="00834B8F"/>
    <w:rsid w:val="008E0FD1"/>
    <w:rsid w:val="00D1002C"/>
    <w:rsid w:val="00D52C3C"/>
    <w:rsid w:val="00F16CB5"/>
    <w:rsid w:val="00F5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253F"/>
  <w15:chartTrackingRefBased/>
  <w15:docId w15:val="{6C7540AE-4B54-4943-AC0B-4C685255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16CB5"/>
    <w:pPr>
      <w:suppressAutoHyphens/>
      <w:autoSpaceDN w:val="0"/>
      <w:spacing w:line="276" w:lineRule="auto"/>
      <w:textAlignment w:val="baseline"/>
    </w:pPr>
    <w:rPr>
      <w:rFonts w:ascii="Aptos" w:eastAsia="Aptos" w:hAnsi="Aptos" w:cs="Times New Roman"/>
      <w:kern w:val="3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6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6C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6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6C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6C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6C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6C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6C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6C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6C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6C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6CB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6CB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6C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6C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6C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6C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6C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6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6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6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6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6CB5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16C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6C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6C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6C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6C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Krzysztof</cp:lastModifiedBy>
  <cp:revision>8</cp:revision>
  <dcterms:created xsi:type="dcterms:W3CDTF">2026-03-19T13:28:00Z</dcterms:created>
  <dcterms:modified xsi:type="dcterms:W3CDTF">2026-03-20T13:29:00Z</dcterms:modified>
</cp:coreProperties>
</file>